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001" w:rsidRPr="00495EB1" w:rsidRDefault="00854001" w:rsidP="00D804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540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Сотрудники ГИБДД присоединились к акции «Останови мошенника»</w:t>
      </w:r>
    </w:p>
    <w:bookmarkEnd w:id="0"/>
    <w:p w:rsidR="00495EB1" w:rsidRPr="00854001" w:rsidRDefault="00495EB1" w:rsidP="00495EB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001" w:rsidRPr="00854001" w:rsidRDefault="00854001" w:rsidP="00495E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0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 личный состав ГИБДД ОМВД подключи</w:t>
      </w:r>
      <w:r w:rsidR="00D8042B">
        <w:rPr>
          <w:rFonts w:ascii="Times New Roman" w:eastAsia="Times New Roman" w:hAnsi="Times New Roman" w:cs="Times New Roman"/>
          <w:sz w:val="28"/>
          <w:szCs w:val="28"/>
          <w:lang w:eastAsia="ru-RU"/>
        </w:rPr>
        <w:t>лся к акции «Останови мошенника</w:t>
      </w:r>
      <w:r w:rsidRPr="00854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Они рассказывают жителям города, как не стать жертвой таких злоумышленников. </w:t>
      </w:r>
    </w:p>
    <w:p w:rsidR="00854001" w:rsidRPr="00854001" w:rsidRDefault="00854001" w:rsidP="00495E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40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Госавтоинспекции приняли участие в акции «Останови мошенника», которая направлена на профилактику имущественных преступлений с использованием IT-технологий, а также доведение до населения информации о способах противодействия мошенникам.</w:t>
      </w:r>
    </w:p>
    <w:p w:rsidR="00525886" w:rsidRPr="00854001" w:rsidRDefault="00854001" w:rsidP="00495EB1">
      <w:pPr>
        <w:spacing w:after="0" w:line="240" w:lineRule="auto"/>
        <w:ind w:firstLine="709"/>
        <w:jc w:val="both"/>
        <w:rPr>
          <w:sz w:val="28"/>
          <w:szCs w:val="28"/>
        </w:rPr>
      </w:pPr>
      <w:r w:rsidRPr="00495EB1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проведения акции, дорожные полицейские вручают горожанам памятки, разработанные ГУ МВД России по Челябинской области.</w:t>
      </w:r>
      <w:r w:rsidRPr="00495E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Сотрудники ГИБДД во время рейда рассказывают водителям маршруток, пассажирам, а также водителям автотранспорта как не стать жертвой аферистов. Особое внимание обращают на схемы обмана посредством сети интернет, призывая граждан быть бдительными и внимательно анализировать поступающую информацию. Гражданам даны рекомендации как действовать в ситуации, если поступил звонок с информацией о несанкционированном списании денежных средств или оформленном кредитном обязательстве.</w:t>
      </w:r>
      <w:r w:rsidRPr="00495E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95E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5EB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Сотрудники полиции в очередной раз напоминают: при поступлении телефонных звонков от якобы сотрудников банка с сообщениями о сомнительных операциях по вашим счетам, необходимостью перевода денежных средств на сторонние счета и оформления кредита, следует незамедлительно прервать разговор и перезвонить в банк самостоятельно по телефону, указанному на оборотной стороне вашей карты.</w:t>
      </w:r>
      <w:r w:rsidRPr="00495EB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95E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5E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5E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❗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5EB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бдительны, не поддавайтесь на уловки мошенников и не переводите свои сбережения по указанию незнакомцев.</w:t>
      </w:r>
    </w:p>
    <w:sectPr w:rsidR="00525886" w:rsidRPr="0085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001"/>
    <w:rsid w:val="00495EB1"/>
    <w:rsid w:val="00525886"/>
    <w:rsid w:val="00854001"/>
    <w:rsid w:val="00D8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A849DF-1DD6-4406-A295-9D231BFD4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540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25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</dc:creator>
  <cp:keywords/>
  <dc:description/>
  <cp:lastModifiedBy>СМИ</cp:lastModifiedBy>
  <cp:revision>2</cp:revision>
  <dcterms:created xsi:type="dcterms:W3CDTF">2023-02-28T11:27:00Z</dcterms:created>
  <dcterms:modified xsi:type="dcterms:W3CDTF">2023-02-28T11:47:00Z</dcterms:modified>
</cp:coreProperties>
</file>